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DCE" w:rsidRPr="008E2DCE" w:rsidRDefault="00EB4C45" w:rsidP="008E2DCE">
      <w:pPr>
        <w:pStyle w:val="ab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2DCE">
        <w:rPr>
          <w:rFonts w:ascii="Times New Roman" w:hAnsi="Times New Roman" w:cs="Times New Roman"/>
          <w:b/>
          <w:sz w:val="24"/>
          <w:szCs w:val="24"/>
        </w:rPr>
        <w:t>Утверждаю</w:t>
      </w:r>
      <w:r w:rsidR="008E2DCE" w:rsidRPr="008E2DC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E2DCE" w:rsidRPr="008E2DCE" w:rsidRDefault="008E2DCE" w:rsidP="008E2DCE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8E2DCE">
        <w:rPr>
          <w:rFonts w:ascii="Times New Roman" w:hAnsi="Times New Roman" w:cs="Times New Roman"/>
          <w:sz w:val="24"/>
          <w:szCs w:val="24"/>
        </w:rPr>
        <w:t xml:space="preserve">лавный врач </w:t>
      </w:r>
      <w:proofErr w:type="gramStart"/>
      <w:r w:rsidRPr="008E2DCE">
        <w:rPr>
          <w:rFonts w:ascii="Times New Roman" w:hAnsi="Times New Roman" w:cs="Times New Roman"/>
          <w:sz w:val="24"/>
          <w:szCs w:val="24"/>
        </w:rPr>
        <w:t>областного</w:t>
      </w:r>
      <w:proofErr w:type="gramEnd"/>
    </w:p>
    <w:p w:rsidR="008E2DCE" w:rsidRPr="008E2DCE" w:rsidRDefault="008E2DCE" w:rsidP="008E2DCE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8E2DCE">
        <w:rPr>
          <w:rFonts w:ascii="Times New Roman" w:hAnsi="Times New Roman" w:cs="Times New Roman"/>
          <w:sz w:val="24"/>
          <w:szCs w:val="24"/>
        </w:rPr>
        <w:t xml:space="preserve"> государственного автономного </w:t>
      </w:r>
    </w:p>
    <w:p w:rsidR="008E2DCE" w:rsidRPr="008E2DCE" w:rsidRDefault="008E2DCE" w:rsidP="008E2DCE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8E2DCE">
        <w:rPr>
          <w:rFonts w:ascii="Times New Roman" w:hAnsi="Times New Roman" w:cs="Times New Roman"/>
          <w:sz w:val="24"/>
          <w:szCs w:val="24"/>
        </w:rPr>
        <w:t>учреждения здравоохранения</w:t>
      </w:r>
    </w:p>
    <w:p w:rsidR="008E2DCE" w:rsidRPr="008E2DCE" w:rsidRDefault="008E2DCE" w:rsidP="008E2DCE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8E2DCE">
        <w:rPr>
          <w:rFonts w:ascii="Times New Roman" w:hAnsi="Times New Roman" w:cs="Times New Roman"/>
          <w:sz w:val="24"/>
          <w:szCs w:val="24"/>
        </w:rPr>
        <w:t xml:space="preserve"> «Братская стоматологическая поликлиника №1»</w:t>
      </w:r>
    </w:p>
    <w:p w:rsidR="00EB4C45" w:rsidRPr="008E2DCE" w:rsidRDefault="00EB4C45" w:rsidP="00EB4C4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B4C45" w:rsidRPr="00EB4C45" w:rsidRDefault="004A31B1" w:rsidP="00EB4C4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______________Е.В.Линник</w:t>
      </w:r>
      <w:proofErr w:type="spellEnd"/>
    </w:p>
    <w:p w:rsidR="00EB4C45" w:rsidRPr="00EB4C45" w:rsidRDefault="00EB4C45" w:rsidP="00EB4C4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</w:t>
      </w:r>
      <w:r w:rsidR="004A31B1">
        <w:rPr>
          <w:rFonts w:ascii="Times New Roman" w:hAnsi="Times New Roman" w:cs="Times New Roman"/>
          <w:sz w:val="24"/>
          <w:szCs w:val="24"/>
        </w:rPr>
        <w:t xml:space="preserve"> апреля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A31B1">
        <w:rPr>
          <w:rFonts w:ascii="Times New Roman" w:hAnsi="Times New Roman" w:cs="Times New Roman"/>
          <w:sz w:val="24"/>
          <w:szCs w:val="24"/>
        </w:rPr>
        <w:t>23</w:t>
      </w:r>
      <w:r w:rsidRPr="00EB4C4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B4C45" w:rsidRPr="00EB4C45" w:rsidRDefault="00EB4C45" w:rsidP="00EB4C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4C45" w:rsidRPr="00EB4C45" w:rsidRDefault="00EB4C45" w:rsidP="00EB4C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4C45" w:rsidRPr="00EB4C45" w:rsidRDefault="00EB4C45" w:rsidP="00EB4C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4C45" w:rsidRPr="00EB4C45" w:rsidRDefault="00EB4C45" w:rsidP="00EB4C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4C45" w:rsidRPr="00EB4C45" w:rsidRDefault="00EB4C45" w:rsidP="00EB4C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4C45" w:rsidRPr="00EB4C45" w:rsidRDefault="00EB4C45" w:rsidP="00EB4C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4C45" w:rsidRPr="00EB4C45" w:rsidRDefault="00EB4C45" w:rsidP="00EB4C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4C45" w:rsidRPr="00EB4C45" w:rsidRDefault="00EB4C45" w:rsidP="00EB4C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B4C45" w:rsidRPr="008E2DCE" w:rsidRDefault="00EB4C45" w:rsidP="008E2DCE">
      <w:pPr>
        <w:pStyle w:val="1"/>
        <w:spacing w:before="0"/>
        <w:ind w:firstLine="709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8E2DCE">
        <w:rPr>
          <w:rFonts w:ascii="Times New Roman" w:hAnsi="Times New Roman" w:cs="Times New Roman"/>
          <w:color w:val="auto"/>
          <w:sz w:val="36"/>
          <w:szCs w:val="36"/>
        </w:rPr>
        <w:t>Кодекс</w:t>
      </w:r>
    </w:p>
    <w:p w:rsidR="008E2DCE" w:rsidRDefault="00EB4C45" w:rsidP="008E2DCE">
      <w:pPr>
        <w:pStyle w:val="1"/>
        <w:spacing w:before="0"/>
        <w:ind w:firstLine="709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8E2DCE">
        <w:rPr>
          <w:rFonts w:ascii="Times New Roman" w:hAnsi="Times New Roman" w:cs="Times New Roman"/>
          <w:color w:val="auto"/>
          <w:sz w:val="36"/>
          <w:szCs w:val="36"/>
        </w:rPr>
        <w:t xml:space="preserve">этики и служебного поведения работников </w:t>
      </w:r>
      <w:r w:rsidRPr="008E2DCE">
        <w:rPr>
          <w:rFonts w:ascii="Times New Roman" w:hAnsi="Times New Roman" w:cs="Times New Roman"/>
          <w:color w:val="000000"/>
          <w:sz w:val="36"/>
          <w:szCs w:val="36"/>
        </w:rPr>
        <w:t xml:space="preserve">областного государственного автономного </w:t>
      </w:r>
    </w:p>
    <w:p w:rsidR="008E2DCE" w:rsidRDefault="00EB4C45" w:rsidP="008E2DCE">
      <w:pPr>
        <w:pStyle w:val="1"/>
        <w:spacing w:before="0"/>
        <w:ind w:firstLine="709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8E2DCE">
        <w:rPr>
          <w:rFonts w:ascii="Times New Roman" w:hAnsi="Times New Roman" w:cs="Times New Roman"/>
          <w:color w:val="000000"/>
          <w:sz w:val="36"/>
          <w:szCs w:val="36"/>
        </w:rPr>
        <w:t>учреждени</w:t>
      </w:r>
      <w:r w:rsidR="008E2DCE">
        <w:rPr>
          <w:rFonts w:ascii="Times New Roman" w:hAnsi="Times New Roman" w:cs="Times New Roman"/>
          <w:color w:val="000000"/>
          <w:sz w:val="36"/>
          <w:szCs w:val="36"/>
        </w:rPr>
        <w:t>я</w:t>
      </w:r>
      <w:r w:rsidRPr="008E2DCE">
        <w:rPr>
          <w:rFonts w:ascii="Times New Roman" w:hAnsi="Times New Roman" w:cs="Times New Roman"/>
          <w:color w:val="000000"/>
          <w:sz w:val="36"/>
          <w:szCs w:val="36"/>
        </w:rPr>
        <w:t xml:space="preserve"> здравоохранения</w:t>
      </w:r>
    </w:p>
    <w:p w:rsidR="00EB4C45" w:rsidRPr="008E2DCE" w:rsidRDefault="00EB4C45" w:rsidP="008E2DCE">
      <w:pPr>
        <w:pStyle w:val="1"/>
        <w:spacing w:before="0"/>
        <w:ind w:firstLine="709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8E2DCE">
        <w:rPr>
          <w:rFonts w:ascii="Times New Roman" w:hAnsi="Times New Roman" w:cs="Times New Roman"/>
          <w:color w:val="000000"/>
          <w:sz w:val="36"/>
          <w:szCs w:val="36"/>
        </w:rPr>
        <w:t xml:space="preserve"> «Братская стоматологическая поликлиника №1»</w:t>
      </w:r>
    </w:p>
    <w:p w:rsidR="00EB4C45" w:rsidRPr="008E2DCE" w:rsidRDefault="00EB4C45" w:rsidP="008E2DCE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4C45" w:rsidRPr="008E2DCE" w:rsidRDefault="00EB4C45" w:rsidP="008E2DCE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4C45" w:rsidRPr="008E2DCE" w:rsidRDefault="00EB4C45" w:rsidP="008E2DCE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4C45" w:rsidRPr="008E2DCE" w:rsidRDefault="00EB4C45" w:rsidP="008E2DCE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4C45" w:rsidRPr="008E2DCE" w:rsidRDefault="00EB4C45" w:rsidP="008E2DCE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4C45" w:rsidRPr="008E2DCE" w:rsidRDefault="00EB4C45" w:rsidP="008E2DCE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4C45" w:rsidRPr="008E2DCE" w:rsidRDefault="00EB4C45" w:rsidP="008E2DCE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4C45" w:rsidRPr="008E2DCE" w:rsidRDefault="00EB4C45" w:rsidP="008E2DCE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4C45" w:rsidRPr="008E2DCE" w:rsidRDefault="00EB4C45" w:rsidP="008E2DCE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4C45" w:rsidRPr="008E2DCE" w:rsidRDefault="00EB4C45" w:rsidP="008E2DCE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4C45" w:rsidRPr="008E2DCE" w:rsidRDefault="00EB4C45" w:rsidP="008E2DCE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4C45" w:rsidRPr="008E2DCE" w:rsidRDefault="00EB4C45" w:rsidP="008E2DCE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4C45" w:rsidRPr="008E2DCE" w:rsidRDefault="00EB4C45" w:rsidP="008E2DCE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4C45" w:rsidRPr="008E2DCE" w:rsidRDefault="00EB4C45" w:rsidP="008E2DCE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4C45" w:rsidRPr="008E2DCE" w:rsidRDefault="00EB4C45" w:rsidP="008E2DCE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4C45" w:rsidRPr="008E2DCE" w:rsidRDefault="00EB4C45" w:rsidP="008E2DCE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4C45" w:rsidRPr="008E2DCE" w:rsidRDefault="00EB4C45" w:rsidP="008E2DCE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4C45" w:rsidRPr="008E2DCE" w:rsidRDefault="00EB4C45" w:rsidP="008E2DCE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4C45" w:rsidRPr="008E2DCE" w:rsidRDefault="00EB4C45" w:rsidP="008E2DCE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4C45" w:rsidRPr="008E2DCE" w:rsidRDefault="00EB4C45" w:rsidP="008E2DCE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4C45" w:rsidRPr="008E2DCE" w:rsidRDefault="008E2DCE" w:rsidP="008E2DCE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Братск 20</w:t>
      </w:r>
      <w:r w:rsidR="004A31B1">
        <w:rPr>
          <w:rFonts w:ascii="Times New Roman" w:hAnsi="Times New Roman" w:cs="Times New Roman"/>
          <w:b/>
          <w:sz w:val="26"/>
          <w:szCs w:val="26"/>
        </w:rPr>
        <w:t>23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I. Общие положения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proofErr w:type="gramStart"/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Кодекс этики и служебного поведения работников </w:t>
      </w:r>
      <w:r w:rsidRPr="004A31B1">
        <w:rPr>
          <w:rFonts w:ascii="Times New Roman" w:hAnsi="Times New Roman" w:cs="Times New Roman"/>
          <w:color w:val="000000"/>
          <w:sz w:val="24"/>
          <w:szCs w:val="24"/>
        </w:rPr>
        <w:t>областного государственного автономного учреждения здравоохранения «Братская стоматологическая поликлиника №1»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Кодекс) разработан в соответствии с положениями </w:t>
      </w:r>
      <w:hyperlink r:id="rId6" w:history="1">
        <w:r w:rsidRPr="004A31B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Конституции</w:t>
        </w:r>
      </w:hyperlink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Российской Федерации,  федеральных законов </w:t>
      </w:r>
      <w:hyperlink r:id="rId7" w:history="1">
        <w:r w:rsidRPr="004A31B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от 25 декабря 2008 г. №273-ФЗ</w:t>
        </w:r>
      </w:hyperlink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"О противодействии коррупции", других </w:t>
      </w:r>
      <w:hyperlink r:id="rId8" w:anchor="block_18" w:history="1">
        <w:r w:rsidRPr="004A31B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федеральных законов</w:t>
        </w:r>
      </w:hyperlink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  <w:proofErr w:type="gramEnd"/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Кодекс представляет собой свод общих принципов служебной этики и основных правил служебного поведения, которыми должны руководствоваться работники </w:t>
      </w:r>
      <w:r w:rsidRPr="004A31B1">
        <w:rPr>
          <w:rFonts w:ascii="Times New Roman" w:hAnsi="Times New Roman" w:cs="Times New Roman"/>
          <w:color w:val="000000"/>
          <w:sz w:val="24"/>
          <w:szCs w:val="24"/>
        </w:rPr>
        <w:t xml:space="preserve">областного государственного автономного учреждения здравоохранения «Братская стоматологическая поликлиника №1» </w:t>
      </w:r>
      <w:r w:rsidR="00D346AD" w:rsidRPr="004A31B1">
        <w:rPr>
          <w:rFonts w:ascii="Times New Roman" w:hAnsi="Times New Roman" w:cs="Times New Roman"/>
          <w:color w:val="000000"/>
          <w:sz w:val="24"/>
          <w:szCs w:val="24"/>
        </w:rPr>
        <w:t xml:space="preserve">(далее - работники)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независимо от замещаемой ими должности.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Гражданин, который устраивается на работу в </w:t>
      </w:r>
      <w:r w:rsidRPr="004A31B1">
        <w:rPr>
          <w:rFonts w:ascii="Times New Roman" w:hAnsi="Times New Roman" w:cs="Times New Roman"/>
          <w:color w:val="000000"/>
          <w:sz w:val="24"/>
          <w:szCs w:val="24"/>
        </w:rPr>
        <w:t>областное государственное автономное учреждение здравоохранения «Братская стоматологическая поликлиника №1»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обязан ознакомиться с положениями Кодекса и соблюдать их в процессе своей служебной деятельности.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Каждый работник должен принимать все необходимые меры для соблюдения положений Кодекса, а каждый гражданин вправе ожидать от работника служащего поведения в отношениях с ним в соответствии с положениями Кодекса.</w:t>
      </w:r>
    </w:p>
    <w:p w:rsidR="00D346AD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Целью Кодекса является установление этических норм и правил служебного поведения работников для достойного выполнения ими своей профессиональной деятельности</w:t>
      </w:r>
      <w:r w:rsidR="00D346AD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B4C45" w:rsidRPr="004A31B1" w:rsidRDefault="00D346AD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одекс призван повысить эффективность выполнения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работниками 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своих должностных обязанностей.</w:t>
      </w:r>
    </w:p>
    <w:p w:rsidR="00EB4C45" w:rsidRPr="004A31B1" w:rsidRDefault="00D346AD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одекс служит основой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формирования должной морали, 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уважительн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ого отношения работников здравоохранения 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общественном сознании, а также выступает как институт общественного сознания и нравственности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работников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их самоконтроля.</w:t>
      </w:r>
    </w:p>
    <w:p w:rsidR="00EB4C45" w:rsidRPr="004A31B1" w:rsidRDefault="00D346AD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Знание и соблюдение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работниками 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положений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одекса является одним из критериев оценки качества их профессиональной деятельности и служебного поведения.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Основные принципы и правила служебного поведения </w:t>
      </w:r>
      <w:r w:rsidR="00D346AD" w:rsidRPr="004A3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работников</w:t>
      </w:r>
    </w:p>
    <w:p w:rsidR="00D346AD" w:rsidRPr="004A31B1" w:rsidRDefault="00D346AD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4C45" w:rsidRPr="004A31B1" w:rsidRDefault="00D346AD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Основные принципы служебного поведения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работников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являются основой поведения граждан Российской Федерации в связи с нахождением их на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работе в ОГАУЗ "Братская стоматологическая поликлиника №1".</w:t>
      </w:r>
    </w:p>
    <w:p w:rsidR="00EB4C45" w:rsidRPr="004A31B1" w:rsidRDefault="00D346AD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Работники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сознавая ответственность перед обществом и гражданами, призваны: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исполнять должностные обязанности добросовестно и на высоком профессиональном уровне в целях обеспечения эффективной работы</w:t>
      </w:r>
      <w:proofErr w:type="gramStart"/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;</w:t>
      </w:r>
      <w:proofErr w:type="gramEnd"/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</w:t>
      </w:r>
      <w:r w:rsidR="00D346AD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ОГАУЗ "Братская стоматологическая поликлиника №1" и самих работников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осуществлять свою деятельность в пределах </w:t>
      </w:r>
      <w:r w:rsidR="00D346AD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своих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полномочий;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г)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proofErr w:type="spellEnd"/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е) уведо</w:t>
      </w:r>
      <w:r w:rsidR="00D346AD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млять представителя работодателя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органы прокуратуры или другие государственные органы либо органы местного самоуправления обо всех случаях обращения к </w:t>
      </w:r>
      <w:r w:rsidR="00D346AD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работнику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каких-либо лиц в целях склонения к совершению коррупционных правонарушений;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ж) соблюдать установленные федеральными законами ограничения и запреты, исполнять обязанности, связанные с </w:t>
      </w:r>
      <w:r w:rsidR="00D346AD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доверенной работнику работы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proofErr w:type="spellEnd"/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и) соблюдать нормы служебной, профессиональной этики и правила делового поведения;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к) проявлять корректность и внимательность в обращении с гражданами и должностными лицами;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конфессий</w:t>
      </w:r>
      <w:proofErr w:type="spellEnd"/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способствовать межнациональному и межконфессиональному согласию;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м) воздерживаться от поведения, которое могло бы вызвать сомнение в добросовестном исполнении </w:t>
      </w:r>
      <w:r w:rsidR="00D346AD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работником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должностных обязанностей, а также избегать конфликтных ситуаций, способных нанести ущерб его репутации или авторитету государственного органа либо органа местного самоуправления;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proofErr w:type="spellEnd"/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о) не использовать служебное положение для оказания влияния на деятельность </w:t>
      </w:r>
      <w:r w:rsidR="00D346AD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ОГАУЗ "Братская стоматологическая поликлиника №1"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граждан при решении вопросов личного характера;</w:t>
      </w:r>
    </w:p>
    <w:p w:rsidR="00EB4C45" w:rsidRPr="004A31B1" w:rsidRDefault="00D346AD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spellEnd"/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соблюдать установленные в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ОГАУЗ "Братская стоматологическая поликлиника №1"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правила публичных выступлений и предоставления служебной информации;</w:t>
      </w:r>
    </w:p>
    <w:p w:rsidR="00EB4C45" w:rsidRPr="004A31B1" w:rsidRDefault="00D346AD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spellEnd"/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уважительно относиться к деятельности представителей средств массовой информации по информированию общества о работе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ОГАУЗ "Братская стоматологическая поликлиника №1"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также оказывать содействие в получении достоверной информации в установленном порядке;</w:t>
      </w:r>
    </w:p>
    <w:p w:rsidR="00EB4C45" w:rsidRPr="004A31B1" w:rsidRDefault="00D346AD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gramStart"/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Работники 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обязаны соблюдать </w:t>
      </w:r>
      <w:hyperlink r:id="rId9" w:history="1">
        <w:r w:rsidR="00EB4C45" w:rsidRPr="004A31B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Конституцию</w:t>
        </w:r>
      </w:hyperlink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Российской Федерации, федеральные конституционные и федеральные законы, иные нормативные правовые акты Российской Федерации</w:t>
      </w:r>
      <w:r w:rsidR="00281AED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акты субъектов РФ, муниципальные правовые акты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</w:p>
    <w:p w:rsidR="00EB4C45" w:rsidRPr="004A31B1" w:rsidRDefault="00281AED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Работники 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своей деятельности не должны допускать нарушение законов и иных нормативных правовых актов, исходя из экономической целесообразности либо по иным мотивам.</w:t>
      </w:r>
    </w:p>
    <w:p w:rsidR="00EB4C45" w:rsidRPr="004A31B1" w:rsidRDefault="00281AED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13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Работники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обязаны противодействовать проявлениям коррупции и предпринимать меры по ее профилактике в порядке, установленном </w:t>
      </w:r>
      <w:hyperlink r:id="rId10" w:history="1">
        <w:r w:rsidR="00EB4C45" w:rsidRPr="004A31B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законодательством</w:t>
        </w:r>
      </w:hyperlink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Российской Федерации.</w:t>
      </w:r>
    </w:p>
    <w:p w:rsidR="00EB4C45" w:rsidRPr="004A31B1" w:rsidRDefault="00281AED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14. Работники 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EB4C45" w:rsidRPr="004A31B1" w:rsidRDefault="00281AED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Работник 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EB4C45" w:rsidRPr="004A31B1" w:rsidRDefault="00281AED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Работнику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работником 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связи с протокольными мероприятиями, со служебными командировками и с другими официальными мероприятиями, признаются соответственно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собственностью ОГАУЗ "Братская стоматологическая поликлиника №1" 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передаются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работником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акту в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ОГАУЗ "Братская стоматологическая поликлиника №1",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 исключением случаев, установленных </w:t>
      </w:r>
      <w:hyperlink r:id="rId11" w:anchor="block_5753" w:history="1">
        <w:r w:rsidR="00EB4C45" w:rsidRPr="004A31B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законодательством</w:t>
        </w:r>
      </w:hyperlink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Российской Федерации.</w:t>
      </w:r>
    </w:p>
    <w:p w:rsidR="00EB4C45" w:rsidRPr="004A31B1" w:rsidRDefault="00281AED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17. Работник 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может обрабатывать и передавать служебную информацию при соблюдении действующих в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ОГАУЗ "Братская стоматологическая поликлиника №1" 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норм и требований, принятых в соответствии с законодательством Российской Федерации.</w:t>
      </w:r>
    </w:p>
    <w:p w:rsidR="00EB4C45" w:rsidRPr="004A31B1" w:rsidRDefault="00281AED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EB4C45" w:rsidRPr="004A31B1" w:rsidRDefault="00281AED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19. Работник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наделенный организационно-распорядительными полномочиями по отношению к другим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работникам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должен быть для них образцом профессионализма, безупречной репутации, способствовать формированию в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ОГАУЗ 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"Братская стоматологическая поликлиника №1" 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благоприятного для эффективной работы морально-психологического климата.</w:t>
      </w:r>
    </w:p>
    <w:p w:rsidR="00EB4C45" w:rsidRPr="004A31B1" w:rsidRDefault="00281AED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наделенный организационно-распорядительными полномочиями по отношению к другим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работникам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призван: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принимать меры по предотвращению и урегулированию конфликта интересов;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принимать меры по предупреждению коррупции;</w:t>
      </w:r>
    </w:p>
    <w:p w:rsidR="00EB4C45" w:rsidRPr="004A31B1" w:rsidRDefault="00281AED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наделенный организационно-распорядительными полномочиями по отношению к другим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работникам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должен принимать меры к тому, чтобы подчиненные ему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работники 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EB4C45" w:rsidRPr="004A31B1" w:rsidRDefault="00281AED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наделенный организационно-распорядительными полномочиями по отношению к другим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работникам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III. Рекомендательные этические правила служебного поведения </w:t>
      </w:r>
      <w:r w:rsidR="00281AED" w:rsidRPr="004A3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работников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4C45" w:rsidRPr="004A31B1" w:rsidRDefault="00281AED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 служебном поведении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работника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необходимо исходить из конституционных положений о том, что человек, его права и свободы являются высшей </w:t>
      </w:r>
      <w:proofErr w:type="gramStart"/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ценностью</w:t>
      </w:r>
      <w:proofErr w:type="gramEnd"/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EB4C45" w:rsidRPr="004A31B1" w:rsidRDefault="00281AED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 служебном поведении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воздерживается </w:t>
      </w:r>
      <w:proofErr w:type="gramStart"/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proofErr w:type="gramEnd"/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курения во время служебных совещаний, иного служебного общения с гражданами.</w:t>
      </w:r>
    </w:p>
    <w:p w:rsidR="00EB4C45" w:rsidRPr="004A31B1" w:rsidRDefault="00AE1A49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Работники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EB4C45" w:rsidRPr="004A31B1" w:rsidRDefault="00AE1A49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Работники 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EB4C45" w:rsidRPr="004A31B1" w:rsidRDefault="00AE1A49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Внешний вид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работника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исполнении им должностных обязанностей в зависимости от условий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формата служебного ме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роприятия должен 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соответствовать общепринятому стилю, который отличают официальность, сдержанность, традиционность, аккуратность.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IV. Ответственность за нарушение положений </w:t>
      </w:r>
      <w:r w:rsidR="00AE1A49" w:rsidRPr="004A3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4A3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одекса</w:t>
      </w:r>
    </w:p>
    <w:p w:rsidR="00EB4C45" w:rsidRPr="004A31B1" w:rsidRDefault="00EB4C45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4C45" w:rsidRPr="004A31B1" w:rsidRDefault="00AE1A49" w:rsidP="008E2DC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Нарушение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работниками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положений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одекса подлежит моральному осуждению на заседании соответствующей комиссии по соблюдению требований к служебному поведению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работников 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урегулированию конфликта интересов, а в случаях, предусмотренных федеральными законами, нарушение положений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одекса влечет применение к </w:t>
      </w:r>
      <w:r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работнику </w:t>
      </w:r>
      <w:r w:rsidR="00EB4C45" w:rsidRPr="004A3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мер юридической ответственности.</w:t>
      </w:r>
    </w:p>
    <w:p w:rsidR="00D24CA8" w:rsidRPr="004A31B1" w:rsidRDefault="00D24CA8" w:rsidP="008E2D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24CA8" w:rsidRPr="004A31B1" w:rsidSect="00D24CA8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C47" w:rsidRDefault="00FB5C47" w:rsidP="00AE1A49">
      <w:pPr>
        <w:spacing w:after="0" w:line="240" w:lineRule="auto"/>
      </w:pPr>
      <w:r>
        <w:separator/>
      </w:r>
    </w:p>
  </w:endnote>
  <w:endnote w:type="continuationSeparator" w:id="1">
    <w:p w:rsidR="00FB5C47" w:rsidRDefault="00FB5C47" w:rsidP="00AE1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44068"/>
    </w:sdtPr>
    <w:sdtContent>
      <w:p w:rsidR="00AE1A49" w:rsidRDefault="00E91219">
        <w:pPr>
          <w:pStyle w:val="a9"/>
          <w:jc w:val="center"/>
        </w:pPr>
        <w:fldSimple w:instr=" PAGE   \* MERGEFORMAT ">
          <w:r w:rsidR="004A31B1">
            <w:rPr>
              <w:noProof/>
            </w:rPr>
            <w:t>1</w:t>
          </w:r>
        </w:fldSimple>
      </w:p>
    </w:sdtContent>
  </w:sdt>
  <w:p w:rsidR="00AE1A49" w:rsidRDefault="00AE1A4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C47" w:rsidRDefault="00FB5C47" w:rsidP="00AE1A49">
      <w:pPr>
        <w:spacing w:after="0" w:line="240" w:lineRule="auto"/>
      </w:pPr>
      <w:r>
        <w:separator/>
      </w:r>
    </w:p>
  </w:footnote>
  <w:footnote w:type="continuationSeparator" w:id="1">
    <w:p w:rsidR="00FB5C47" w:rsidRDefault="00FB5C47" w:rsidP="00AE1A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4C45"/>
    <w:rsid w:val="00114D2F"/>
    <w:rsid w:val="00281AED"/>
    <w:rsid w:val="002D4FDE"/>
    <w:rsid w:val="00300EAA"/>
    <w:rsid w:val="004A31B1"/>
    <w:rsid w:val="00585ED8"/>
    <w:rsid w:val="008E2DCE"/>
    <w:rsid w:val="00A77DFB"/>
    <w:rsid w:val="00AE1A49"/>
    <w:rsid w:val="00BA2D5A"/>
    <w:rsid w:val="00BD74E3"/>
    <w:rsid w:val="00D14B4F"/>
    <w:rsid w:val="00D24CA8"/>
    <w:rsid w:val="00D346AD"/>
    <w:rsid w:val="00DA3BE3"/>
    <w:rsid w:val="00E91219"/>
    <w:rsid w:val="00EB4C45"/>
    <w:rsid w:val="00FB5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A8"/>
  </w:style>
  <w:style w:type="paragraph" w:styleId="1">
    <w:name w:val="heading 1"/>
    <w:basedOn w:val="a"/>
    <w:next w:val="a"/>
    <w:link w:val="10"/>
    <w:uiPriority w:val="9"/>
    <w:qFormat/>
    <w:rsid w:val="00EB4C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EB4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B4C4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EB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B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4C45"/>
  </w:style>
  <w:style w:type="character" w:styleId="a3">
    <w:name w:val="Hyperlink"/>
    <w:basedOn w:val="a0"/>
    <w:uiPriority w:val="99"/>
    <w:semiHidden/>
    <w:unhideWhenUsed/>
    <w:rsid w:val="00EB4C45"/>
    <w:rPr>
      <w:color w:val="0000FF"/>
      <w:u w:val="single"/>
    </w:rPr>
  </w:style>
  <w:style w:type="paragraph" w:customStyle="1" w:styleId="s9">
    <w:name w:val="s_9"/>
    <w:basedOn w:val="a"/>
    <w:rsid w:val="00EB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B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C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B4C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AE1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E1A49"/>
  </w:style>
  <w:style w:type="paragraph" w:styleId="a9">
    <w:name w:val="footer"/>
    <w:basedOn w:val="a"/>
    <w:link w:val="aa"/>
    <w:uiPriority w:val="99"/>
    <w:unhideWhenUsed/>
    <w:rsid w:val="00AE1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E1A49"/>
  </w:style>
  <w:style w:type="paragraph" w:styleId="ab">
    <w:name w:val="No Spacing"/>
    <w:uiPriority w:val="1"/>
    <w:qFormat/>
    <w:rsid w:val="008E2D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7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5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4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4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1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90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67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9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8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09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26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26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8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75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25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29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8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1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73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0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2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4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56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84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8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35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40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3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2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63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6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5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2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6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45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656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2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01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0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31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22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26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89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8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9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5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6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36354/3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2164203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10103000/" TargetMode="External"/><Relationship Id="rId11" Type="http://schemas.openxmlformats.org/officeDocument/2006/relationships/hyperlink" Target="http://base.garant.ru/10164072/33/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base.garant.ru/12164203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base.garant.ru/1010300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Секретарь</cp:lastModifiedBy>
  <cp:revision>2</cp:revision>
  <dcterms:created xsi:type="dcterms:W3CDTF">2023-04-10T06:27:00Z</dcterms:created>
  <dcterms:modified xsi:type="dcterms:W3CDTF">2023-04-10T06:27:00Z</dcterms:modified>
</cp:coreProperties>
</file>